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6B8" w:rsidRDefault="00E636B8" w:rsidP="00E636B8">
      <w:pPr>
        <w:jc w:val="center"/>
        <w:rPr>
          <w:b/>
          <w:sz w:val="28"/>
        </w:rPr>
      </w:pPr>
      <w:r w:rsidRPr="00E636B8">
        <w:rPr>
          <w:b/>
          <w:sz w:val="28"/>
        </w:rPr>
        <w:t xml:space="preserve">Klauzula informacyjna dotycząca pacjentów </w:t>
      </w:r>
    </w:p>
    <w:p w:rsidR="00E636B8" w:rsidRPr="00E636B8" w:rsidRDefault="00E636B8" w:rsidP="00E636B8">
      <w:pPr>
        <w:jc w:val="center"/>
        <w:rPr>
          <w:b/>
          <w:sz w:val="28"/>
        </w:rPr>
      </w:pPr>
      <w:r w:rsidRPr="00E636B8">
        <w:rPr>
          <w:b/>
          <w:sz w:val="28"/>
        </w:rPr>
        <w:t>Specjalistycznego Centrum Stomatologii</w:t>
      </w:r>
    </w:p>
    <w:p w:rsidR="00E636B8" w:rsidRDefault="00E636B8" w:rsidP="00E636B8">
      <w:pPr>
        <w:jc w:val="both"/>
      </w:pPr>
      <w:r>
        <w:t xml:space="preserve">1. Drogi pacjencie, Administratorem Twoich danych osobowych jest Mateusz Kasa, zwany dalej: „Administratorem”. Możesz skontaktować się z Administratorem pisząc na adres:  </w:t>
      </w:r>
      <w:hyperlink r:id="rId4" w:history="1">
        <w:r w:rsidRPr="0044108A">
          <w:rPr>
            <w:rStyle w:val="Hipercze"/>
          </w:rPr>
          <w:t>mateuszkasa@interia.pl</w:t>
        </w:r>
      </w:hyperlink>
      <w:r>
        <w:t xml:space="preserve">  lub telefonując pod numer: 606854338. Możesz również skontaktować się z Administratorem za pośrednictwem powołanego przez niego inspektora ochrony danych, Jakuba Sokołowskiego pisząc na adres: </w:t>
      </w:r>
      <w:hyperlink r:id="rId5" w:history="1">
        <w:r w:rsidRPr="0044108A">
          <w:rPr>
            <w:rStyle w:val="Hipercze"/>
          </w:rPr>
          <w:t>k.sokolowski.ks@gmail.com</w:t>
        </w:r>
      </w:hyperlink>
      <w:r>
        <w:t xml:space="preserve">  lub telefonując pod numer: 506185023.</w:t>
      </w:r>
    </w:p>
    <w:p w:rsidR="00E636B8" w:rsidRDefault="00E636B8" w:rsidP="00E636B8">
      <w:pPr>
        <w:jc w:val="both"/>
      </w:pPr>
      <w:r>
        <w:t>2. Twoje dane przetwarzane są w celu ochrony stanu zdrowia, świadczenia usługmedycznych,zarządzania udzielaniem tych usług oraz leczenia. Podstawą prawnąprzetwarzania pozyskanych danych jest Ustawa z dnia 6 listopada 2008r. o prawachpacjenta i Rzeczniku Praw Pacjenta.</w:t>
      </w:r>
    </w:p>
    <w:p w:rsidR="00E636B8" w:rsidRDefault="00E636B8" w:rsidP="00E636B8">
      <w:pPr>
        <w:jc w:val="both"/>
      </w:pPr>
      <w:r>
        <w:t>3. Twoje dane osobowe przetwarzane są wyłącznie w zakresie związanym z realizacjąpowyższych celów. Nie udostępniamy Twoich danych innym odbiorcom opróczpodmiotów upoważnionych na podstawie przepisów prawa.</w:t>
      </w:r>
    </w:p>
    <w:p w:rsidR="00E636B8" w:rsidRDefault="00E636B8" w:rsidP="00E636B8">
      <w:pPr>
        <w:jc w:val="both"/>
      </w:pPr>
      <w:r>
        <w:t>4. Administrator nie zamierza przekazywać Twoich danych do państwa trzeciego anido organizacji międzynarodowych.</w:t>
      </w:r>
    </w:p>
    <w:p w:rsidR="00E636B8" w:rsidRDefault="00E636B8" w:rsidP="00E636B8">
      <w:pPr>
        <w:jc w:val="both"/>
      </w:pPr>
      <w:r>
        <w:t>5. Twoje dane będą przechowywane nie dłużej niż jest to konieczne, tj. przez okreswyznaczony właściwym przepisem prawa: Ustawa z dnia 6 listopada 2008r. oprawach pacjenta i Rzeczniku Praw Pacjenta.</w:t>
      </w:r>
    </w:p>
    <w:p w:rsidR="00E636B8" w:rsidRDefault="00E636B8" w:rsidP="00E636B8">
      <w:pPr>
        <w:jc w:val="both"/>
      </w:pPr>
      <w:r>
        <w:t>6. Masz prawo żądać od Administratora dostępu do swoich danych, ich sprostowania,zaktualizowania, jak również masz prawo do ograniczenia przetwarzania danych.Zasady udostępnienia dokumentacji medycznej zostały określone przez przepisypolskiego prawa.</w:t>
      </w:r>
    </w:p>
    <w:p w:rsidR="00E636B8" w:rsidRDefault="00E636B8" w:rsidP="00E636B8">
      <w:pPr>
        <w:jc w:val="both"/>
      </w:pPr>
      <w:r>
        <w:t>7. W związku z przetwarzaniem Twoich danych osobowych przez Administratoraprzysługuje Ci prawo wniesienia skargi do organu nadzorczego.</w:t>
      </w:r>
    </w:p>
    <w:p w:rsidR="00E636B8" w:rsidRDefault="00E636B8" w:rsidP="00E636B8">
      <w:pPr>
        <w:jc w:val="both"/>
      </w:pPr>
      <w:r>
        <w:t>8. Przekazanie nam Twoich danych osobowych jest wymogiem ustawowym, dotyczykażdego Pacjenta, wobec którego realizujemy cele opisane w punkcie 2.</w:t>
      </w:r>
    </w:p>
    <w:p w:rsidR="00E636B8" w:rsidRDefault="00E636B8" w:rsidP="00E636B8">
      <w:pPr>
        <w:jc w:val="both"/>
      </w:pPr>
      <w:r>
        <w:t>9. W oparciu o Twoje dane osobowe Administrator nie będzie podejmował wobecCiebie zautomatyzowanych decyzji, w tym decyzji będących wynikiemprofilowania*.</w:t>
      </w:r>
    </w:p>
    <w:p w:rsidR="000B7660" w:rsidRDefault="00E636B8" w:rsidP="00E636B8">
      <w:pPr>
        <w:jc w:val="both"/>
      </w:pPr>
      <w:r>
        <w:t>* Profilowanie oznacza dowolną formę zautomatyzowanego przetwarzania danych osobowych, które polega nawykorzystaniu danych osobowych do oceny niektórych czynników osobowych osoby fizycznej, wszczególności do analizy lub prognozy aspektów dotyczących pracy tej osoby fizycznej, jej sytuacjiekonomicznej, zdrowia, osobistych preferencji, zainteresowań, wiarygodności, zachowania, lokalizacji lub</w:t>
      </w:r>
      <w:bookmarkStart w:id="0" w:name="_GoBack"/>
      <w:bookmarkEnd w:id="0"/>
      <w:r>
        <w:t>przemieszczania się.</w:t>
      </w:r>
    </w:p>
    <w:sectPr w:rsidR="000B7660" w:rsidSect="00FA139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636B8"/>
    <w:rsid w:val="000B7660"/>
    <w:rsid w:val="00513A50"/>
    <w:rsid w:val="00E636B8"/>
    <w:rsid w:val="00FA139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A139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636B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636B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sokolowski.ks@gmail.com" TargetMode="External"/><Relationship Id="rId4" Type="http://schemas.openxmlformats.org/officeDocument/2006/relationships/hyperlink" Target="mailto:mateuszkasa@interi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2154</Characters>
  <Application>Microsoft Office Word</Application>
  <DocSecurity>0</DocSecurity>
  <Lines>17</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dc:creator>
  <cp:lastModifiedBy>Prezes</cp:lastModifiedBy>
  <cp:revision>2</cp:revision>
  <dcterms:created xsi:type="dcterms:W3CDTF">2018-06-30T20:14:00Z</dcterms:created>
  <dcterms:modified xsi:type="dcterms:W3CDTF">2018-06-30T20:14:00Z</dcterms:modified>
</cp:coreProperties>
</file>